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C30D" w14:textId="75DCC40B" w:rsidR="00836F07" w:rsidRPr="00A92176" w:rsidRDefault="00A92176" w:rsidP="00A92176">
      <w:pPr>
        <w:jc w:val="center"/>
        <w:rPr>
          <w:b/>
          <w:bCs/>
        </w:rPr>
      </w:pPr>
      <w:r w:rsidRPr="00A92176">
        <w:rPr>
          <w:b/>
          <w:bCs/>
        </w:rPr>
        <w:t>HATÁROZATOK</w:t>
      </w:r>
    </w:p>
    <w:p w14:paraId="47295EF6" w14:textId="6A5525A2" w:rsidR="00A92176" w:rsidRPr="00A92176" w:rsidRDefault="00A92176" w:rsidP="00A92176">
      <w:pPr>
        <w:jc w:val="center"/>
        <w:rPr>
          <w:b/>
          <w:bCs/>
        </w:rPr>
      </w:pPr>
      <w:r w:rsidRPr="00A92176">
        <w:rPr>
          <w:b/>
          <w:bCs/>
        </w:rPr>
        <w:t>Az MGYOSZ XXVIII. Közgyűlése</w:t>
      </w:r>
    </w:p>
    <w:p w14:paraId="52326025" w14:textId="77777777" w:rsidR="00A92176" w:rsidRPr="00A92176" w:rsidRDefault="00A92176" w:rsidP="00A92176">
      <w:pPr>
        <w:jc w:val="center"/>
        <w:rPr>
          <w:b/>
          <w:bCs/>
        </w:rPr>
      </w:pPr>
      <w:r w:rsidRPr="00A92176">
        <w:rPr>
          <w:b/>
          <w:bCs/>
        </w:rPr>
        <w:t>2025. december 10. (szerd</w:t>
      </w:r>
      <w:r w:rsidRPr="00A92176">
        <w:rPr>
          <w:b/>
          <w:bCs/>
        </w:rPr>
        <w:t>a</w:t>
      </w:r>
      <w:r w:rsidRPr="00A92176">
        <w:rPr>
          <w:b/>
          <w:bCs/>
        </w:rPr>
        <w:t>) de. 10 óra</w:t>
      </w:r>
    </w:p>
    <w:p w14:paraId="67BF1C7A" w14:textId="5F91979C" w:rsidR="00A92176" w:rsidRPr="00A92176" w:rsidRDefault="00A92176" w:rsidP="00A92176">
      <w:pPr>
        <w:jc w:val="center"/>
        <w:rPr>
          <w:b/>
          <w:bCs/>
        </w:rPr>
      </w:pPr>
      <w:r w:rsidRPr="00A92176">
        <w:rPr>
          <w:b/>
          <w:bCs/>
        </w:rPr>
        <w:t xml:space="preserve">Helyszín: </w:t>
      </w:r>
      <w:r w:rsidRPr="00A92176">
        <w:rPr>
          <w:b/>
          <w:bCs/>
        </w:rPr>
        <w:t>Budapest, Hűvösvölgyi út 54. II. épület., 2. emelet</w:t>
      </w:r>
    </w:p>
    <w:p w14:paraId="5CEFA0E6" w14:textId="77777777" w:rsidR="00A92176" w:rsidRDefault="00A92176"/>
    <w:p w14:paraId="4A9E9DE8" w14:textId="77777777" w:rsidR="00A92176" w:rsidRPr="00A92176" w:rsidRDefault="00A92176" w:rsidP="00A92176">
      <w:pPr>
        <w:pStyle w:val="Listaszerbekezds"/>
        <w:numPr>
          <w:ilvl w:val="0"/>
          <w:numId w:val="1"/>
        </w:numPr>
        <w:rPr>
          <w:i/>
          <w:iCs/>
          <w:u w:val="single"/>
        </w:rPr>
      </w:pPr>
      <w:bookmarkStart w:id="0" w:name="_Hlk216271976"/>
      <w:r w:rsidRPr="00A92176">
        <w:rPr>
          <w:i/>
          <w:iCs/>
          <w:u w:val="single"/>
        </w:rPr>
        <w:t>5/2025. (12.10.) Közgyűlési határozat</w:t>
      </w:r>
    </w:p>
    <w:bookmarkEnd w:id="0"/>
    <w:p w14:paraId="421CA4A6" w14:textId="77777777" w:rsidR="00A92176" w:rsidRDefault="00A92176" w:rsidP="00A92176">
      <w:pPr>
        <w:pStyle w:val="Listaszerbekezds"/>
        <w:rPr>
          <w:i/>
          <w:iCs/>
        </w:rPr>
      </w:pPr>
      <w:r w:rsidRPr="00A92176">
        <w:rPr>
          <w:i/>
          <w:iCs/>
        </w:rPr>
        <w:t>A Közgyűlés úgy határoz, hogy az alábbi címre helyezi át az MGYOSZ székhelyét: 1021 Budapest, Hűvösvölgyi út 54. szám II. épület 2. emelet.</w:t>
      </w:r>
    </w:p>
    <w:p w14:paraId="4CC8D69D" w14:textId="77777777" w:rsidR="00A92176" w:rsidRPr="00A92176" w:rsidRDefault="00A92176" w:rsidP="00A92176">
      <w:pPr>
        <w:pStyle w:val="Listaszerbekezds"/>
        <w:rPr>
          <w:i/>
          <w:iCs/>
        </w:rPr>
      </w:pPr>
    </w:p>
    <w:p w14:paraId="4FDE2EE8" w14:textId="77777777" w:rsidR="00A92176" w:rsidRPr="00A92176" w:rsidRDefault="00A92176" w:rsidP="00A92176">
      <w:pPr>
        <w:pStyle w:val="Listaszerbekezds"/>
        <w:numPr>
          <w:ilvl w:val="0"/>
          <w:numId w:val="1"/>
        </w:numPr>
        <w:rPr>
          <w:u w:val="single"/>
        </w:rPr>
      </w:pPr>
      <w:r w:rsidRPr="00A92176">
        <w:rPr>
          <w:u w:val="single"/>
        </w:rPr>
        <w:t>6/2025. (12.10.) Közgyűlési határozat</w:t>
      </w:r>
    </w:p>
    <w:p w14:paraId="19BA6D60" w14:textId="77777777" w:rsidR="00A92176" w:rsidRPr="00A92176" w:rsidRDefault="00A92176" w:rsidP="00A92176">
      <w:pPr>
        <w:pStyle w:val="Listaszerbekezds"/>
        <w:rPr>
          <w:i/>
          <w:iCs/>
        </w:rPr>
      </w:pPr>
      <w:r w:rsidRPr="00A92176">
        <w:rPr>
          <w:i/>
          <w:iCs/>
        </w:rPr>
        <w:t xml:space="preserve">A Közgyűlés úgy határoz, hogy az alábbiak szerint módosítja az alapszabály I. fejezetének 4. pontját, és elfogadja az alapszabály fenti határozat által előirányzott módosítással egységes szerkezetbe foglalt változatát. </w:t>
      </w:r>
    </w:p>
    <w:p w14:paraId="07794B36" w14:textId="137AFA71" w:rsidR="00A92176" w:rsidRDefault="00A92176" w:rsidP="00A92176">
      <w:pPr>
        <w:pStyle w:val="Listaszerbekezds"/>
        <w:ind w:left="1416"/>
        <w:rPr>
          <w:i/>
          <w:iCs/>
        </w:rPr>
      </w:pPr>
      <w:r w:rsidRPr="00A92176">
        <w:rPr>
          <w:i/>
          <w:iCs/>
        </w:rPr>
        <w:t>•</w:t>
      </w:r>
      <w:r w:rsidRPr="00A92176">
        <w:rPr>
          <w:i/>
          <w:iCs/>
        </w:rPr>
        <w:tab/>
        <w:t>„Az MGYOSZ székhelye: 1021 Budapest, Hűvösvölgyi út 54. szám II. épület 2. emelet”</w:t>
      </w:r>
    </w:p>
    <w:p w14:paraId="7E6DAAEF" w14:textId="77777777" w:rsidR="00A92176" w:rsidRDefault="00A92176" w:rsidP="00A92176">
      <w:pPr>
        <w:pStyle w:val="Listaszerbekezds"/>
        <w:ind w:left="1416"/>
        <w:rPr>
          <w:i/>
          <w:iCs/>
        </w:rPr>
      </w:pPr>
    </w:p>
    <w:p w14:paraId="661CB609" w14:textId="77777777" w:rsidR="00A92176" w:rsidRPr="00A92176" w:rsidRDefault="00A92176" w:rsidP="00A92176">
      <w:pPr>
        <w:pStyle w:val="Listaszerbekezds"/>
        <w:numPr>
          <w:ilvl w:val="0"/>
          <w:numId w:val="1"/>
        </w:numPr>
        <w:rPr>
          <w:u w:val="single"/>
        </w:rPr>
      </w:pPr>
      <w:r w:rsidRPr="00A92176">
        <w:rPr>
          <w:u w:val="single"/>
        </w:rPr>
        <w:t>7/2025. (12.10.) Közgyűlési határozat</w:t>
      </w:r>
    </w:p>
    <w:p w14:paraId="76807452" w14:textId="77777777" w:rsidR="00A92176" w:rsidRPr="00A92176" w:rsidRDefault="00A92176" w:rsidP="00A92176">
      <w:pPr>
        <w:pStyle w:val="Listaszerbekezds"/>
      </w:pPr>
      <w:r w:rsidRPr="00A92176">
        <w:t xml:space="preserve">A Közgyűlés az Ellenőrző Bizottság elnökévé Karikás Györgyöt 2026. június 30-ig, az Ellenőrző Bizottság új tagjává Nádasi Róbertet 2029. november 30-ig választja. Dr. Gyarmathy Margit Ellenőrző Bizottsági tagsága változatlan marad. </w:t>
      </w:r>
    </w:p>
    <w:p w14:paraId="4D12D25A" w14:textId="77777777" w:rsidR="00A92176" w:rsidRPr="00A92176" w:rsidRDefault="00A92176" w:rsidP="00A92176">
      <w:pPr>
        <w:pStyle w:val="Listaszerbekezds"/>
        <w:ind w:left="1416"/>
        <w:rPr>
          <w:i/>
          <w:iCs/>
        </w:rPr>
      </w:pPr>
    </w:p>
    <w:sectPr w:rsidR="00A92176" w:rsidRPr="00A9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7FC5"/>
    <w:multiLevelType w:val="hybridMultilevel"/>
    <w:tmpl w:val="F058EB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12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76"/>
    <w:rsid w:val="0010592C"/>
    <w:rsid w:val="00243A33"/>
    <w:rsid w:val="00836F07"/>
    <w:rsid w:val="00A9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D025"/>
  <w15:chartTrackingRefBased/>
  <w15:docId w15:val="{81F238F5-4B51-4DE5-A94E-02358E2C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92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9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92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9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92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9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9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9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9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92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92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92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9217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217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9217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9217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9217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9217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92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9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9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9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9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9217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9217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9217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2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217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921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B450821184440910B2D81141BAF53" ma:contentTypeVersion="13" ma:contentTypeDescription="Create a new document." ma:contentTypeScope="" ma:versionID="83f90b91921a7376e79c0499af8cbce8">
  <xsd:schema xmlns:xsd="http://www.w3.org/2001/XMLSchema" xmlns:xs="http://www.w3.org/2001/XMLSchema" xmlns:p="http://schemas.microsoft.com/office/2006/metadata/properties" xmlns:ns2="d116c40e-bfb9-4ab1-bd52-cc0398524443" xmlns:ns3="1d827e52-3644-47f9-85ce-cbe8c2596457" targetNamespace="http://schemas.microsoft.com/office/2006/metadata/properties" ma:root="true" ma:fieldsID="72ec0de09d8c9c9a6a8bb6b6fdc265ad" ns2:_="" ns3:_="">
    <xsd:import namespace="d116c40e-bfb9-4ab1-bd52-cc0398524443"/>
    <xsd:import namespace="1d827e52-3644-47f9-85ce-cbe8c2596457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c40e-bfb9-4ab1-bd52-cc0398524443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5" nillable="true" ma:displayName="Taxonomy Catch All Column" ma:hidden="true" ma:list="{d4b2a80a-5048-4293-b8eb-2652a22e0aa3}" ma:internalName="TaxCatchAll" ma:showField="CatchAllData" ma:web="d116c40e-bfb9-4ab1-bd52-cc0398524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27e52-3644-47f9-85ce-cbe8c2596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c1caf62-3fc8-465f-9f59-e1590a654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27e52-3644-47f9-85ce-cbe8c2596457">
      <Terms xmlns="http://schemas.microsoft.com/office/infopath/2007/PartnerControls"/>
    </lcf76f155ced4ddcb4097134ff3c332f>
    <TaxCatchAll xmlns="d116c40e-bfb9-4ab1-bd52-cc0398524443" xsi:nil="true"/>
  </documentManagement>
</p:properties>
</file>

<file path=customXml/itemProps1.xml><?xml version="1.0" encoding="utf-8"?>
<ds:datastoreItem xmlns:ds="http://schemas.openxmlformats.org/officeDocument/2006/customXml" ds:itemID="{2D8DD0C9-872F-4157-B29E-22A2FA817D26}"/>
</file>

<file path=customXml/itemProps2.xml><?xml version="1.0" encoding="utf-8"?>
<ds:datastoreItem xmlns:ds="http://schemas.openxmlformats.org/officeDocument/2006/customXml" ds:itemID="{73E89BF5-1599-414E-B5F2-DFFC61009670}"/>
</file>

<file path=customXml/itemProps3.xml><?xml version="1.0" encoding="utf-8"?>
<ds:datastoreItem xmlns:ds="http://schemas.openxmlformats.org/officeDocument/2006/customXml" ds:itemID="{9F5EDFD2-3C0F-4990-A782-0728210FA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820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Ács Vera</dc:creator>
  <cp:keywords/>
  <dc:description/>
  <cp:lastModifiedBy>Dr. Ács Vera</cp:lastModifiedBy>
  <cp:revision>1</cp:revision>
  <dcterms:created xsi:type="dcterms:W3CDTF">2026-01-05T14:11:00Z</dcterms:created>
  <dcterms:modified xsi:type="dcterms:W3CDTF">2026-01-05T14:17:00Z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0x010100881B450821184440910B2D81141BAF53</vt:lpwstr>
  </property>
</Properties>
</file>